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17" w:rsidRPr="001C1B17" w:rsidRDefault="001C1B17" w:rsidP="001C1B17">
      <w:pPr>
        <w:shd w:val="clear" w:color="auto" w:fill="F9F9F9"/>
        <w:spacing w:before="60" w:after="60"/>
        <w:jc w:val="left"/>
        <w:outlineLvl w:val="0"/>
        <w:rPr>
          <w:rFonts w:ascii="Arial" w:hAnsi="Arial" w:cs="Arial"/>
          <w:color w:val="111111"/>
          <w:spacing w:val="-15"/>
          <w:kern w:val="36"/>
          <w:sz w:val="64"/>
          <w:szCs w:val="64"/>
          <w:lang w:eastAsia="en-AU"/>
        </w:rPr>
      </w:pPr>
      <w:r w:rsidRPr="001C1B17">
        <w:rPr>
          <w:rFonts w:ascii="Arial" w:hAnsi="Arial" w:cs="Arial"/>
          <w:color w:val="111111"/>
          <w:spacing w:val="-15"/>
          <w:kern w:val="36"/>
          <w:sz w:val="64"/>
          <w:szCs w:val="64"/>
          <w:lang w:eastAsia="en-AU"/>
        </w:rPr>
        <w:t>New fine default legislation could help lower Indigenous imprisonment rate says Greens' MP Robin Chapple</w:t>
      </w:r>
    </w:p>
    <w:p w:rsidR="001C1B17" w:rsidRPr="001C1B17" w:rsidRDefault="001C1B17" w:rsidP="001C1B17">
      <w:pPr>
        <w:shd w:val="clear" w:color="auto" w:fill="F9F9F9"/>
        <w:jc w:val="left"/>
        <w:rPr>
          <w:rFonts w:ascii="Arial" w:hAnsi="Arial" w:cs="Arial"/>
          <w:color w:val="737373"/>
          <w:sz w:val="18"/>
          <w:szCs w:val="18"/>
          <w:lang w:eastAsia="en-AU"/>
        </w:rPr>
      </w:pPr>
      <w:r w:rsidRPr="001C1B17">
        <w:rPr>
          <w:rFonts w:ascii="Arial" w:hAnsi="Arial" w:cs="Arial"/>
          <w:color w:val="737373"/>
          <w:sz w:val="18"/>
          <w:szCs w:val="18"/>
          <w:lang w:eastAsia="en-AU"/>
        </w:rPr>
        <w:t>Updated 21 minutes ago</w:t>
      </w:r>
    </w:p>
    <w:p w:rsidR="001C1B17" w:rsidRPr="001C1B17" w:rsidRDefault="001C1B17" w:rsidP="001C1B17">
      <w:pPr>
        <w:jc w:val="left"/>
        <w:rPr>
          <w:rFonts w:ascii="Arial" w:hAnsi="Arial" w:cs="Arial"/>
          <w:color w:val="111111"/>
          <w:sz w:val="18"/>
          <w:szCs w:val="18"/>
          <w:lang w:eastAsia="en-AU"/>
        </w:rPr>
      </w:pPr>
      <w:r>
        <w:rPr>
          <w:rFonts w:ascii="Arial" w:hAnsi="Arial" w:cs="Arial"/>
          <w:noProof/>
          <w:color w:val="310099"/>
          <w:sz w:val="18"/>
          <w:szCs w:val="18"/>
          <w:lang w:eastAsia="en-AU"/>
        </w:rPr>
        <w:drawing>
          <wp:inline distT="0" distB="0" distL="0" distR="0">
            <wp:extent cx="3237230" cy="2162175"/>
            <wp:effectExtent l="0" t="0" r="1270" b="9525"/>
            <wp:docPr id="1" name="Picture 1" descr="Razor wire at a pris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or wire at a pris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230" cy="2162175"/>
                    </a:xfrm>
                    <a:prstGeom prst="rect">
                      <a:avLst/>
                    </a:prstGeom>
                    <a:noFill/>
                    <a:ln>
                      <a:noFill/>
                    </a:ln>
                  </pic:spPr>
                </pic:pic>
              </a:graphicData>
            </a:graphic>
          </wp:inline>
        </w:drawing>
      </w:r>
      <w:hyperlink r:id="rId8" w:history="1">
        <w:r w:rsidRPr="001C1B17">
          <w:rPr>
            <w:rFonts w:ascii="Arial" w:hAnsi="Arial" w:cs="Arial"/>
            <w:b/>
            <w:bCs/>
            <w:caps/>
            <w:color w:val="000000"/>
            <w:sz w:val="17"/>
            <w:szCs w:val="17"/>
            <w:lang w:eastAsia="en-AU"/>
          </w:rPr>
          <w:t>PHOTO:</w:t>
        </w:r>
        <w:r w:rsidRPr="001C1B17">
          <w:rPr>
            <w:rFonts w:ascii="Arial" w:hAnsi="Arial" w:cs="Arial"/>
            <w:color w:val="310099"/>
            <w:sz w:val="18"/>
            <w:szCs w:val="18"/>
            <w:lang w:eastAsia="en-AU"/>
          </w:rPr>
          <w:t> </w:t>
        </w:r>
        <w:r w:rsidRPr="001C1B17">
          <w:rPr>
            <w:rFonts w:ascii="Arial" w:hAnsi="Arial" w:cs="Arial"/>
            <w:color w:val="310099"/>
            <w:sz w:val="18"/>
            <w:szCs w:val="18"/>
            <w:u w:val="single"/>
            <w:lang w:eastAsia="en-AU"/>
          </w:rPr>
          <w:t>There is hope new legislation tackling fine defaulting could potentially help lower the Aboriginal incarceration rate.</w:t>
        </w:r>
        <w:r w:rsidRPr="001C1B17">
          <w:rPr>
            <w:rFonts w:ascii="Arial" w:hAnsi="Arial" w:cs="Arial"/>
            <w:color w:val="666666"/>
            <w:sz w:val="17"/>
            <w:szCs w:val="17"/>
            <w:lang w:eastAsia="en-AU"/>
          </w:rPr>
          <w:t xml:space="preserve">(www.sxc.hu: </w:t>
        </w:r>
        <w:proofErr w:type="spellStart"/>
        <w:r w:rsidRPr="001C1B17">
          <w:rPr>
            <w:rFonts w:ascii="Arial" w:hAnsi="Arial" w:cs="Arial"/>
            <w:color w:val="666666"/>
            <w:sz w:val="17"/>
            <w:szCs w:val="17"/>
            <w:lang w:eastAsia="en-AU"/>
          </w:rPr>
          <w:t>chidsey</w:t>
        </w:r>
        <w:proofErr w:type="spellEnd"/>
        <w:r w:rsidRPr="001C1B17">
          <w:rPr>
            <w:rFonts w:ascii="Arial" w:hAnsi="Arial" w:cs="Arial"/>
            <w:color w:val="666666"/>
            <w:sz w:val="17"/>
            <w:szCs w:val="17"/>
            <w:lang w:eastAsia="en-AU"/>
          </w:rPr>
          <w:t>)</w:t>
        </w:r>
      </w:hyperlink>
    </w:p>
    <w:p w:rsidR="001C1B17" w:rsidRPr="001C1B17" w:rsidRDefault="001C1B17" w:rsidP="001C1B17">
      <w:pPr>
        <w:jc w:val="left"/>
        <w:rPr>
          <w:rFonts w:ascii="Arial" w:hAnsi="Arial" w:cs="Arial"/>
          <w:color w:val="111111"/>
          <w:sz w:val="18"/>
          <w:szCs w:val="18"/>
          <w:lang w:eastAsia="en-AU"/>
        </w:rPr>
      </w:pPr>
      <w:hyperlink r:id="rId9" w:history="1">
        <w:r w:rsidRPr="001C1B17">
          <w:rPr>
            <w:rFonts w:ascii="Arial" w:hAnsi="Arial" w:cs="Arial"/>
            <w:b/>
            <w:bCs/>
            <w:caps/>
            <w:color w:val="000000"/>
            <w:sz w:val="17"/>
            <w:szCs w:val="17"/>
            <w:lang w:eastAsia="en-AU"/>
          </w:rPr>
          <w:t>RELATED STORY:</w:t>
        </w:r>
        <w:r w:rsidRPr="001C1B17">
          <w:rPr>
            <w:rFonts w:ascii="Arial" w:hAnsi="Arial" w:cs="Arial"/>
            <w:color w:val="310099"/>
            <w:sz w:val="18"/>
            <w:szCs w:val="18"/>
            <w:lang w:eastAsia="en-AU"/>
          </w:rPr>
          <w:t> </w:t>
        </w:r>
        <w:r w:rsidRPr="001C1B17">
          <w:rPr>
            <w:rFonts w:ascii="Arial" w:hAnsi="Arial" w:cs="Arial"/>
            <w:color w:val="310099"/>
            <w:sz w:val="18"/>
            <w:szCs w:val="18"/>
            <w:u w:val="single"/>
            <w:lang w:eastAsia="en-AU"/>
          </w:rPr>
          <w:t xml:space="preserve">WA Premier </w:t>
        </w:r>
        <w:proofErr w:type="gramStart"/>
        <w:r w:rsidRPr="001C1B17">
          <w:rPr>
            <w:rFonts w:ascii="Arial" w:hAnsi="Arial" w:cs="Arial"/>
            <w:color w:val="310099"/>
            <w:sz w:val="18"/>
            <w:szCs w:val="18"/>
            <w:u w:val="single"/>
            <w:lang w:eastAsia="en-AU"/>
          </w:rPr>
          <w:t>backs</w:t>
        </w:r>
        <w:proofErr w:type="gramEnd"/>
        <w:r w:rsidRPr="001C1B17">
          <w:rPr>
            <w:rFonts w:ascii="Arial" w:hAnsi="Arial" w:cs="Arial"/>
            <w:color w:val="310099"/>
            <w:sz w:val="18"/>
            <w:szCs w:val="18"/>
            <w:u w:val="single"/>
            <w:lang w:eastAsia="en-AU"/>
          </w:rPr>
          <w:t xml:space="preserve"> plan to quarantine welfare payment for fine defaulters</w:t>
        </w:r>
      </w:hyperlink>
    </w:p>
    <w:p w:rsidR="001C1B17" w:rsidRPr="001C1B17" w:rsidRDefault="001C1B17" w:rsidP="001C1B17">
      <w:pPr>
        <w:jc w:val="left"/>
        <w:rPr>
          <w:rFonts w:ascii="Arial" w:hAnsi="Arial" w:cs="Arial"/>
          <w:color w:val="111111"/>
          <w:sz w:val="18"/>
          <w:szCs w:val="18"/>
          <w:lang w:eastAsia="en-AU"/>
        </w:rPr>
      </w:pPr>
      <w:hyperlink r:id="rId10" w:history="1">
        <w:r w:rsidRPr="001C1B17">
          <w:rPr>
            <w:rFonts w:ascii="Arial" w:hAnsi="Arial" w:cs="Arial"/>
            <w:b/>
            <w:bCs/>
            <w:caps/>
            <w:color w:val="000000"/>
            <w:sz w:val="17"/>
            <w:szCs w:val="17"/>
            <w:lang w:eastAsia="en-AU"/>
          </w:rPr>
          <w:t>MAP: </w:t>
        </w:r>
        <w:r w:rsidRPr="001C1B17">
          <w:rPr>
            <w:rFonts w:ascii="Arial" w:hAnsi="Arial" w:cs="Arial"/>
            <w:color w:val="310099"/>
            <w:sz w:val="18"/>
            <w:szCs w:val="18"/>
            <w:u w:val="single"/>
            <w:lang w:eastAsia="en-AU"/>
          </w:rPr>
          <w:t>WA</w:t>
        </w:r>
      </w:hyperlink>
    </w:p>
    <w:p w:rsidR="001C1B17" w:rsidRPr="001C1B17" w:rsidRDefault="001C1B17" w:rsidP="001C1B17">
      <w:pPr>
        <w:shd w:val="clear" w:color="auto" w:fill="F9F9F9"/>
        <w:spacing w:after="240"/>
        <w:jc w:val="left"/>
        <w:rPr>
          <w:rFonts w:ascii="Arial" w:hAnsi="Arial" w:cs="Arial"/>
          <w:b/>
          <w:bCs/>
          <w:color w:val="111111"/>
          <w:sz w:val="30"/>
          <w:szCs w:val="30"/>
          <w:lang w:eastAsia="en-AU"/>
        </w:rPr>
      </w:pPr>
      <w:r w:rsidRPr="001C1B17">
        <w:rPr>
          <w:rFonts w:ascii="Arial" w:hAnsi="Arial" w:cs="Arial"/>
          <w:b/>
          <w:bCs/>
          <w:color w:val="111111"/>
          <w:sz w:val="30"/>
          <w:szCs w:val="30"/>
          <w:lang w:eastAsia="en-AU"/>
        </w:rPr>
        <w:t>A Kimberley-based Greens' MP says the introduction of a new method to help fine defaulters pay off their debts would keep many Indigenous Australians out of prison.</w:t>
      </w:r>
    </w:p>
    <w:p w:rsidR="001C1B17" w:rsidRPr="001C1B17" w:rsidRDefault="001C1B17" w:rsidP="001C1B17">
      <w:pPr>
        <w:shd w:val="clear" w:color="auto" w:fill="F9F9F9"/>
        <w:spacing w:after="240"/>
        <w:jc w:val="left"/>
        <w:rPr>
          <w:rFonts w:ascii="Arial" w:hAnsi="Arial" w:cs="Arial"/>
          <w:color w:val="111111"/>
          <w:sz w:val="30"/>
          <w:szCs w:val="30"/>
          <w:lang w:eastAsia="en-AU"/>
        </w:rPr>
      </w:pPr>
      <w:r w:rsidRPr="001C1B17">
        <w:rPr>
          <w:rFonts w:ascii="Arial" w:hAnsi="Arial" w:cs="Arial"/>
          <w:color w:val="111111"/>
          <w:sz w:val="30"/>
          <w:szCs w:val="30"/>
          <w:lang w:eastAsia="en-AU"/>
        </w:rPr>
        <w:t>Currently people can agree to have up to 14 per cent of their income quarantined to pay off bad debts but can reverse that arrangement at any time at their discretion.</w:t>
      </w:r>
    </w:p>
    <w:p w:rsidR="001C1B17" w:rsidRPr="001C1B17" w:rsidRDefault="001C1B17" w:rsidP="001C1B17">
      <w:pPr>
        <w:shd w:val="clear" w:color="auto" w:fill="F9F9F9"/>
        <w:spacing w:after="240"/>
        <w:jc w:val="left"/>
        <w:rPr>
          <w:rFonts w:ascii="Arial" w:hAnsi="Arial" w:cs="Arial"/>
          <w:color w:val="111111"/>
          <w:sz w:val="30"/>
          <w:szCs w:val="30"/>
          <w:lang w:eastAsia="en-AU"/>
        </w:rPr>
      </w:pPr>
      <w:r w:rsidRPr="001C1B17">
        <w:rPr>
          <w:rFonts w:ascii="Arial" w:hAnsi="Arial" w:cs="Arial"/>
          <w:color w:val="111111"/>
          <w:sz w:val="30"/>
          <w:szCs w:val="30"/>
          <w:lang w:eastAsia="en-AU"/>
        </w:rPr>
        <w:t>Federal Indigenous Affairs Minister Nigel Scullion is trying to convince the Western Australian Government to introduce legislation blocking people from backing out.</w:t>
      </w:r>
    </w:p>
    <w:p w:rsidR="001C1B17" w:rsidRPr="001C1B17" w:rsidRDefault="001C1B17" w:rsidP="001C1B17">
      <w:pPr>
        <w:shd w:val="clear" w:color="auto" w:fill="F9F9F9"/>
        <w:spacing w:after="240"/>
        <w:jc w:val="left"/>
        <w:rPr>
          <w:rFonts w:ascii="Arial" w:hAnsi="Arial" w:cs="Arial"/>
          <w:color w:val="111111"/>
          <w:sz w:val="30"/>
          <w:szCs w:val="30"/>
          <w:lang w:eastAsia="en-AU"/>
        </w:rPr>
      </w:pPr>
      <w:r w:rsidRPr="001C1B17">
        <w:rPr>
          <w:rFonts w:ascii="Arial" w:hAnsi="Arial" w:cs="Arial"/>
          <w:color w:val="111111"/>
          <w:sz w:val="30"/>
          <w:szCs w:val="30"/>
          <w:lang w:eastAsia="en-AU"/>
        </w:rPr>
        <w:t>The Greens' Robin Chapple said the measure could potentially lower the Aboriginal incarceration rate and therefore curb the number of deaths in custody.</w:t>
      </w:r>
    </w:p>
    <w:p w:rsidR="001C1B17" w:rsidRPr="001C1B17" w:rsidRDefault="001C1B17" w:rsidP="001C1B17">
      <w:pPr>
        <w:shd w:val="clear" w:color="auto" w:fill="F9F9F9"/>
        <w:spacing w:after="240"/>
        <w:jc w:val="left"/>
        <w:rPr>
          <w:rFonts w:ascii="Arial" w:hAnsi="Arial" w:cs="Arial"/>
          <w:color w:val="111111"/>
          <w:sz w:val="30"/>
          <w:szCs w:val="30"/>
          <w:lang w:eastAsia="en-AU"/>
        </w:rPr>
      </w:pPr>
      <w:r w:rsidRPr="001C1B17">
        <w:rPr>
          <w:rFonts w:ascii="Arial" w:hAnsi="Arial" w:cs="Arial"/>
          <w:color w:val="111111"/>
          <w:sz w:val="30"/>
          <w:szCs w:val="30"/>
          <w:lang w:eastAsia="en-AU"/>
        </w:rPr>
        <w:t>"The larger picture of trying to deal with the problems of fine defaulting, excessive custody of Indigenous people, can certainly be dealt with by the 14 per cent deduction," he said.</w:t>
      </w:r>
    </w:p>
    <w:p w:rsidR="001C1B17" w:rsidRPr="001C1B17" w:rsidRDefault="001C1B17" w:rsidP="001C1B17">
      <w:pPr>
        <w:shd w:val="clear" w:color="auto" w:fill="F9F9F9"/>
        <w:spacing w:after="240"/>
        <w:jc w:val="left"/>
        <w:rPr>
          <w:rFonts w:ascii="Arial" w:hAnsi="Arial" w:cs="Arial"/>
          <w:color w:val="111111"/>
          <w:sz w:val="30"/>
          <w:szCs w:val="30"/>
          <w:lang w:eastAsia="en-AU"/>
        </w:rPr>
      </w:pPr>
      <w:r w:rsidRPr="001C1B17">
        <w:rPr>
          <w:rFonts w:ascii="Arial" w:hAnsi="Arial" w:cs="Arial"/>
          <w:color w:val="111111"/>
          <w:sz w:val="30"/>
          <w:szCs w:val="30"/>
          <w:lang w:eastAsia="en-AU"/>
        </w:rPr>
        <w:lastRenderedPageBreak/>
        <w:t xml:space="preserve">He said it could prevent situations like the August 2014 death of Ms </w:t>
      </w:r>
      <w:proofErr w:type="spellStart"/>
      <w:r w:rsidRPr="001C1B17">
        <w:rPr>
          <w:rFonts w:ascii="Arial" w:hAnsi="Arial" w:cs="Arial"/>
          <w:color w:val="111111"/>
          <w:sz w:val="30"/>
          <w:szCs w:val="30"/>
          <w:lang w:eastAsia="en-AU"/>
        </w:rPr>
        <w:t>Dhu</w:t>
      </w:r>
      <w:proofErr w:type="spellEnd"/>
      <w:r w:rsidRPr="001C1B17">
        <w:rPr>
          <w:rFonts w:ascii="Arial" w:hAnsi="Arial" w:cs="Arial"/>
          <w:color w:val="111111"/>
          <w:sz w:val="30"/>
          <w:szCs w:val="30"/>
          <w:lang w:eastAsia="en-AU"/>
        </w:rPr>
        <w:t>, in police custody in the Pilbara, for unpaid fines.</w:t>
      </w:r>
    </w:p>
    <w:p w:rsidR="001C1B17" w:rsidRPr="001C1B17" w:rsidRDefault="001C1B17" w:rsidP="001C1B17">
      <w:pPr>
        <w:shd w:val="clear" w:color="auto" w:fill="F9F9F9"/>
        <w:spacing w:after="240"/>
        <w:jc w:val="left"/>
        <w:rPr>
          <w:rFonts w:ascii="Arial" w:hAnsi="Arial" w:cs="Arial"/>
          <w:color w:val="111111"/>
          <w:sz w:val="30"/>
          <w:szCs w:val="30"/>
          <w:lang w:eastAsia="en-AU"/>
        </w:rPr>
      </w:pPr>
      <w:r w:rsidRPr="001C1B17">
        <w:rPr>
          <w:rFonts w:ascii="Arial" w:hAnsi="Arial" w:cs="Arial"/>
          <w:color w:val="111111"/>
          <w:sz w:val="30"/>
          <w:szCs w:val="30"/>
          <w:lang w:eastAsia="en-AU"/>
        </w:rPr>
        <w:t>"Incarceration should always be the last resort for a fine default," he said.</w:t>
      </w:r>
    </w:p>
    <w:p w:rsidR="001C1B17" w:rsidRPr="001C1B17" w:rsidRDefault="001C1B17" w:rsidP="001C1B17">
      <w:pPr>
        <w:shd w:val="clear" w:color="auto" w:fill="F9F9F9"/>
        <w:spacing w:after="240"/>
        <w:jc w:val="left"/>
        <w:rPr>
          <w:rFonts w:ascii="Arial" w:hAnsi="Arial" w:cs="Arial"/>
          <w:color w:val="111111"/>
          <w:sz w:val="30"/>
          <w:szCs w:val="30"/>
          <w:lang w:eastAsia="en-AU"/>
        </w:rPr>
      </w:pPr>
      <w:r w:rsidRPr="001C1B17">
        <w:rPr>
          <w:rFonts w:ascii="Arial" w:hAnsi="Arial" w:cs="Arial"/>
          <w:color w:val="111111"/>
          <w:sz w:val="30"/>
          <w:szCs w:val="30"/>
          <w:lang w:eastAsia="en-AU"/>
        </w:rPr>
        <w:t>"If managed properly, we should never get there.</w:t>
      </w:r>
    </w:p>
    <w:p w:rsidR="001C1B17" w:rsidRPr="001C1B17" w:rsidRDefault="001C1B17" w:rsidP="001C1B17">
      <w:pPr>
        <w:shd w:val="clear" w:color="auto" w:fill="F9F9F9"/>
        <w:spacing w:after="240"/>
        <w:jc w:val="left"/>
        <w:rPr>
          <w:rFonts w:ascii="Arial" w:hAnsi="Arial" w:cs="Arial"/>
          <w:color w:val="111111"/>
          <w:sz w:val="30"/>
          <w:szCs w:val="30"/>
          <w:lang w:eastAsia="en-AU"/>
        </w:rPr>
      </w:pPr>
      <w:r w:rsidRPr="001C1B17">
        <w:rPr>
          <w:rFonts w:ascii="Arial" w:hAnsi="Arial" w:cs="Arial"/>
          <w:color w:val="111111"/>
          <w:sz w:val="30"/>
          <w:szCs w:val="30"/>
          <w:lang w:eastAsia="en-AU"/>
        </w:rPr>
        <w:t>"You could make orders for community service, which would be far better than incarceration."</w:t>
      </w:r>
    </w:p>
    <w:p w:rsidR="00175143" w:rsidRDefault="00175143">
      <w:bookmarkStart w:id="0" w:name="_GoBack"/>
      <w:bookmarkEnd w:id="0"/>
    </w:p>
    <w:sectPr w:rsidR="00175143" w:rsidSect="00374FD4">
      <w:pgSz w:w="11906" w:h="16838" w:code="9"/>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3ECE"/>
    <w:multiLevelType w:val="multilevel"/>
    <w:tmpl w:val="B5F65244"/>
    <w:lvl w:ilvl="0">
      <w:start w:val="1"/>
      <w:numFmt w:val="lowerLetter"/>
      <w:lvlText w:val="(%1)"/>
      <w:lvlJc w:val="left"/>
      <w:pPr>
        <w:tabs>
          <w:tab w:val="num" w:pos="1800"/>
        </w:tabs>
        <w:ind w:left="1800" w:hanging="720"/>
      </w:pPr>
    </w:lvl>
    <w:lvl w:ilvl="1">
      <w:start w:val="1"/>
      <w:numFmt w:val="lowerRoman"/>
      <w:pStyle w:val="ParlQuestionRefer2"/>
      <w:lvlText w:val="(%2)"/>
      <w:lvlJc w:val="left"/>
      <w:pPr>
        <w:tabs>
          <w:tab w:val="num" w:pos="2520"/>
        </w:tabs>
        <w:ind w:left="2520" w:hanging="720"/>
      </w:pPr>
    </w:lvl>
    <w:lvl w:ilvl="2">
      <w:start w:val="1"/>
      <w:numFmt w:val="lowerLetter"/>
      <w:lvlText w:val="(%3)"/>
      <w:lvlJc w:val="left"/>
      <w:pPr>
        <w:tabs>
          <w:tab w:val="num" w:pos="0"/>
        </w:tabs>
        <w:ind w:left="648" w:hanging="216"/>
      </w:pPr>
    </w:lvl>
    <w:lvl w:ilvl="3">
      <w:start w:val="1"/>
      <w:numFmt w:val="lowerLetter"/>
      <w:lvlText w:val="(%4)"/>
      <w:lvlJc w:val="left"/>
      <w:pPr>
        <w:tabs>
          <w:tab w:val="num" w:pos="0"/>
        </w:tabs>
        <w:ind w:left="864" w:hanging="216"/>
      </w:pPr>
    </w:lvl>
    <w:lvl w:ilvl="4">
      <w:start w:val="1"/>
      <w:numFmt w:val="lowerLetter"/>
      <w:lvlText w:val="(%5)"/>
      <w:lvlJc w:val="left"/>
      <w:pPr>
        <w:tabs>
          <w:tab w:val="num" w:pos="0"/>
        </w:tabs>
        <w:ind w:left="1080" w:hanging="216"/>
      </w:pPr>
    </w:lvl>
    <w:lvl w:ilvl="5">
      <w:start w:val="1"/>
      <w:numFmt w:val="lowerLetter"/>
      <w:lvlText w:val="(%6)"/>
      <w:lvlJc w:val="left"/>
      <w:pPr>
        <w:tabs>
          <w:tab w:val="num" w:pos="0"/>
        </w:tabs>
        <w:ind w:left="1296" w:hanging="216"/>
      </w:pPr>
    </w:lvl>
    <w:lvl w:ilvl="6">
      <w:start w:val="1"/>
      <w:numFmt w:val="lowerLetter"/>
      <w:lvlText w:val="(%7)"/>
      <w:lvlJc w:val="left"/>
      <w:pPr>
        <w:tabs>
          <w:tab w:val="num" w:pos="0"/>
        </w:tabs>
        <w:ind w:left="1512" w:hanging="216"/>
      </w:pPr>
    </w:lvl>
    <w:lvl w:ilvl="7">
      <w:start w:val="1"/>
      <w:numFmt w:val="lowerLetter"/>
      <w:lvlText w:val="(%8)"/>
      <w:lvlJc w:val="left"/>
      <w:pPr>
        <w:tabs>
          <w:tab w:val="num" w:pos="0"/>
        </w:tabs>
        <w:ind w:left="1728" w:hanging="216"/>
      </w:pPr>
    </w:lvl>
    <w:lvl w:ilvl="8">
      <w:start w:val="1"/>
      <w:numFmt w:val="lowerRoman"/>
      <w:lvlText w:val="%9"/>
      <w:lvlJc w:val="left"/>
      <w:pPr>
        <w:tabs>
          <w:tab w:val="num" w:pos="0"/>
        </w:tabs>
        <w:ind w:left="1944" w:hanging="216"/>
      </w:pPr>
    </w:lvl>
  </w:abstractNum>
  <w:abstractNum w:abstractNumId="1">
    <w:nsid w:val="7C9D6EF3"/>
    <w:multiLevelType w:val="multilevel"/>
    <w:tmpl w:val="C860A8F8"/>
    <w:lvl w:ilvl="0">
      <w:start w:val="1"/>
      <w:numFmt w:val="lowerLetter"/>
      <w:pStyle w:val="ParlQuestionRefer1"/>
      <w:lvlText w:val="(%1)"/>
      <w:lvlJc w:val="left"/>
      <w:pPr>
        <w:tabs>
          <w:tab w:val="num" w:pos="1800"/>
        </w:tabs>
        <w:ind w:left="1800" w:hanging="720"/>
      </w:pPr>
    </w:lvl>
    <w:lvl w:ilvl="1">
      <w:start w:val="1"/>
      <w:numFmt w:val="lowerRoman"/>
      <w:lvlText w:val="(%2)"/>
      <w:lvlJc w:val="left"/>
      <w:pPr>
        <w:tabs>
          <w:tab w:val="num" w:pos="2520"/>
        </w:tabs>
        <w:ind w:left="2520" w:hanging="720"/>
      </w:pPr>
    </w:lvl>
    <w:lvl w:ilvl="2">
      <w:start w:val="1"/>
      <w:numFmt w:val="lowerLetter"/>
      <w:lvlText w:val="(%3)"/>
      <w:lvlJc w:val="left"/>
      <w:pPr>
        <w:tabs>
          <w:tab w:val="num" w:pos="0"/>
        </w:tabs>
        <w:ind w:left="648" w:hanging="216"/>
      </w:pPr>
    </w:lvl>
    <w:lvl w:ilvl="3">
      <w:start w:val="1"/>
      <w:numFmt w:val="lowerLetter"/>
      <w:lvlText w:val="(%4)"/>
      <w:lvlJc w:val="left"/>
      <w:pPr>
        <w:tabs>
          <w:tab w:val="num" w:pos="0"/>
        </w:tabs>
        <w:ind w:left="864" w:hanging="216"/>
      </w:pPr>
    </w:lvl>
    <w:lvl w:ilvl="4">
      <w:start w:val="1"/>
      <w:numFmt w:val="lowerLetter"/>
      <w:lvlText w:val="(%5)"/>
      <w:lvlJc w:val="left"/>
      <w:pPr>
        <w:tabs>
          <w:tab w:val="num" w:pos="0"/>
        </w:tabs>
        <w:ind w:left="1080" w:hanging="216"/>
      </w:pPr>
    </w:lvl>
    <w:lvl w:ilvl="5">
      <w:start w:val="1"/>
      <w:numFmt w:val="lowerLetter"/>
      <w:lvlText w:val="(%6)"/>
      <w:lvlJc w:val="left"/>
      <w:pPr>
        <w:tabs>
          <w:tab w:val="num" w:pos="0"/>
        </w:tabs>
        <w:ind w:left="1296" w:hanging="216"/>
      </w:pPr>
    </w:lvl>
    <w:lvl w:ilvl="6">
      <w:start w:val="1"/>
      <w:numFmt w:val="lowerLetter"/>
      <w:lvlText w:val="(%7)"/>
      <w:lvlJc w:val="left"/>
      <w:pPr>
        <w:tabs>
          <w:tab w:val="num" w:pos="0"/>
        </w:tabs>
        <w:ind w:left="1512" w:hanging="216"/>
      </w:pPr>
    </w:lvl>
    <w:lvl w:ilvl="7">
      <w:start w:val="1"/>
      <w:numFmt w:val="lowerLetter"/>
      <w:lvlText w:val="(%8)"/>
      <w:lvlJc w:val="left"/>
      <w:pPr>
        <w:tabs>
          <w:tab w:val="num" w:pos="0"/>
        </w:tabs>
        <w:ind w:left="1728" w:hanging="216"/>
      </w:pPr>
    </w:lvl>
    <w:lvl w:ilvl="8">
      <w:start w:val="1"/>
      <w:numFmt w:val="lowerRoman"/>
      <w:lvlText w:val="%9"/>
      <w:lvlJc w:val="left"/>
      <w:pPr>
        <w:tabs>
          <w:tab w:val="num" w:pos="0"/>
        </w:tabs>
        <w:ind w:left="1944" w:hanging="216"/>
      </w:pPr>
    </w:lvl>
  </w:abstractNum>
  <w:abstractNum w:abstractNumId="2">
    <w:nsid w:val="7F0525E3"/>
    <w:multiLevelType w:val="multilevel"/>
    <w:tmpl w:val="67C2E998"/>
    <w:lvl w:ilvl="0">
      <w:start w:val="1"/>
      <w:numFmt w:val="decimal"/>
      <w:lvlText w:val="(%1)"/>
      <w:lvlJc w:val="left"/>
      <w:pPr>
        <w:tabs>
          <w:tab w:val="num" w:pos="1800"/>
        </w:tabs>
        <w:ind w:left="1800" w:hanging="720"/>
      </w:pPr>
    </w:lvl>
    <w:lvl w:ilvl="1">
      <w:start w:val="1"/>
      <w:numFmt w:val="lowerLetter"/>
      <w:lvlText w:val="(%2)"/>
      <w:lvlJc w:val="left"/>
      <w:pPr>
        <w:tabs>
          <w:tab w:val="num" w:pos="2520"/>
        </w:tabs>
        <w:ind w:left="2520" w:hanging="720"/>
      </w:pPr>
    </w:lvl>
    <w:lvl w:ilvl="2">
      <w:start w:val="1"/>
      <w:numFmt w:val="lowerRoman"/>
      <w:pStyle w:val="ParlQuestion3"/>
      <w:lvlText w:val="(%3)"/>
      <w:lvlJc w:val="left"/>
      <w:pPr>
        <w:tabs>
          <w:tab w:val="num" w:pos="3240"/>
        </w:tabs>
        <w:ind w:left="32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F9D730D"/>
    <w:multiLevelType w:val="multilevel"/>
    <w:tmpl w:val="4E9641D2"/>
    <w:lvl w:ilvl="0">
      <w:start w:val="1"/>
      <w:numFmt w:val="decimal"/>
      <w:pStyle w:val="ParlQuestion1"/>
      <w:lvlText w:val="(%1)"/>
      <w:lvlJc w:val="left"/>
      <w:pPr>
        <w:tabs>
          <w:tab w:val="num" w:pos="1800"/>
        </w:tabs>
        <w:ind w:left="1800" w:hanging="720"/>
      </w:pPr>
    </w:lvl>
    <w:lvl w:ilvl="1">
      <w:start w:val="1"/>
      <w:numFmt w:val="lowerLetter"/>
      <w:pStyle w:val="ParlQuestion2"/>
      <w:lvlText w:val="(%2)"/>
      <w:lvlJc w:val="left"/>
      <w:pPr>
        <w:tabs>
          <w:tab w:val="num" w:pos="2520"/>
        </w:tabs>
        <w:ind w:left="2520" w:hanging="720"/>
      </w:pPr>
    </w:lvl>
    <w:lvl w:ilvl="2">
      <w:start w:val="1"/>
      <w:numFmt w:val="lowerLetter"/>
      <w:lvlText w:val="(%3)"/>
      <w:lvlJc w:val="left"/>
      <w:pPr>
        <w:tabs>
          <w:tab w:val="num" w:pos="2520"/>
        </w:tabs>
        <w:ind w:left="25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2"/>
  </w:num>
  <w:num w:numId="4">
    <w:abstractNumId w:val="1"/>
  </w:num>
  <w:num w:numId="5">
    <w:abstractNumId w:val="1"/>
  </w:num>
  <w:num w:numId="6">
    <w:abstractNumId w:val="0"/>
  </w:num>
  <w:num w:numId="7">
    <w:abstractNumId w:val="1"/>
  </w:num>
  <w:num w:numId="8">
    <w:abstractNumId w:val="1"/>
  </w:num>
  <w:num w:numId="9">
    <w:abstractNumId w:val="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17"/>
    <w:rsid w:val="00175143"/>
    <w:rsid w:val="001C1B17"/>
    <w:rsid w:val="00374FD4"/>
    <w:rsid w:val="006E1F9C"/>
    <w:rsid w:val="00C80920"/>
    <w:rsid w:val="00DC068F"/>
    <w:rsid w:val="00E04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link w:val="Heading1Char"/>
    <w:uiPriority w:val="9"/>
    <w:qFormat/>
    <w:rsid w:val="001C1B17"/>
    <w:pPr>
      <w:spacing w:before="100" w:beforeAutospacing="1" w:after="100" w:afterAutospacing="1"/>
      <w:jc w:val="left"/>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1" w:h="1985" w:hRule="exact" w:hSpace="181" w:vSpace="181" w:wrap="around" w:hAnchor="page" w:x="4310" w:y="2609"/>
      <w:ind w:left="2880"/>
    </w:pPr>
    <w:rPr>
      <w:rFonts w:ascii="Arial" w:hAnsi="Arial"/>
    </w:rPr>
  </w:style>
  <w:style w:type="paragraph" w:customStyle="1" w:styleId="ParlQuestion">
    <w:name w:val="Parl Question"/>
    <w:basedOn w:val="Normal"/>
    <w:pPr>
      <w:tabs>
        <w:tab w:val="left" w:pos="1080"/>
      </w:tabs>
    </w:pPr>
    <w:rPr>
      <w:rFonts w:ascii="Arial" w:hAnsi="Arial"/>
    </w:rPr>
  </w:style>
  <w:style w:type="paragraph" w:customStyle="1" w:styleId="ParlQuestion1">
    <w:name w:val="Parl Question 1"/>
    <w:basedOn w:val="Normal"/>
    <w:pPr>
      <w:numPr>
        <w:numId w:val="1"/>
      </w:numPr>
      <w:tabs>
        <w:tab w:val="clear" w:pos="1800"/>
        <w:tab w:val="num" w:pos="360"/>
        <w:tab w:val="left" w:pos="1080"/>
      </w:tabs>
      <w:ind w:left="0" w:firstLine="0"/>
    </w:pPr>
    <w:rPr>
      <w:rFonts w:ascii="Arial" w:hAnsi="Arial"/>
    </w:rPr>
  </w:style>
  <w:style w:type="paragraph" w:customStyle="1" w:styleId="ParlQuestion2">
    <w:name w:val="Parl Question 2"/>
    <w:basedOn w:val="ParlQuestion1"/>
    <w:pPr>
      <w:numPr>
        <w:ilvl w:val="1"/>
        <w:numId w:val="2"/>
      </w:numPr>
      <w:tabs>
        <w:tab w:val="clear" w:pos="1080"/>
        <w:tab w:val="clear" w:pos="2520"/>
        <w:tab w:val="num" w:pos="360"/>
      </w:tabs>
      <w:ind w:left="0" w:firstLine="0"/>
      <w:outlineLvl w:val="1"/>
    </w:pPr>
  </w:style>
  <w:style w:type="paragraph" w:customStyle="1" w:styleId="ParlQuestion3">
    <w:name w:val="Parl Question 3"/>
    <w:basedOn w:val="ParlQuestion1"/>
    <w:pPr>
      <w:numPr>
        <w:ilvl w:val="2"/>
        <w:numId w:val="3"/>
      </w:numPr>
      <w:tabs>
        <w:tab w:val="clear" w:pos="3240"/>
        <w:tab w:val="num" w:pos="360"/>
        <w:tab w:val="left" w:pos="2520"/>
      </w:tabs>
      <w:ind w:left="0" w:firstLine="0"/>
      <w:outlineLvl w:val="2"/>
    </w:pPr>
  </w:style>
  <w:style w:type="paragraph" w:customStyle="1" w:styleId="ParlQuestionRefer">
    <w:name w:val="Parl Question Refer"/>
    <w:basedOn w:val="ParlQuestion"/>
    <w:pPr>
      <w:ind w:left="1080"/>
    </w:pPr>
  </w:style>
  <w:style w:type="paragraph" w:customStyle="1" w:styleId="ParlQuestionRefer1">
    <w:name w:val="Parl Question Refer 1"/>
    <w:basedOn w:val="Normal"/>
    <w:pPr>
      <w:numPr>
        <w:numId w:val="10"/>
      </w:numPr>
      <w:tabs>
        <w:tab w:val="clear" w:pos="1800"/>
        <w:tab w:val="num" w:pos="360"/>
      </w:tabs>
      <w:ind w:left="0" w:firstLine="0"/>
      <w:outlineLvl w:val="0"/>
    </w:pPr>
    <w:rPr>
      <w:rFonts w:ascii="Arial" w:hAnsi="Arial"/>
    </w:rPr>
  </w:style>
  <w:style w:type="paragraph" w:customStyle="1" w:styleId="ParlQuestionRefer2">
    <w:name w:val="Parl Question Refer 2"/>
    <w:basedOn w:val="Normal"/>
    <w:pPr>
      <w:numPr>
        <w:ilvl w:val="1"/>
        <w:numId w:val="11"/>
      </w:numPr>
      <w:tabs>
        <w:tab w:val="clear" w:pos="2520"/>
        <w:tab w:val="num" w:pos="360"/>
      </w:tabs>
      <w:ind w:left="0" w:firstLine="0"/>
      <w:outlineLvl w:val="1"/>
    </w:pPr>
    <w:rPr>
      <w:rFonts w:ascii="Arial" w:hAnsi="Arial"/>
    </w:rPr>
  </w:style>
  <w:style w:type="character" w:customStyle="1" w:styleId="Heading1Char">
    <w:name w:val="Heading 1 Char"/>
    <w:basedOn w:val="DefaultParagraphFont"/>
    <w:link w:val="Heading1"/>
    <w:uiPriority w:val="9"/>
    <w:rsid w:val="001C1B17"/>
    <w:rPr>
      <w:b/>
      <w:bCs/>
      <w:kern w:val="36"/>
      <w:sz w:val="48"/>
      <w:szCs w:val="48"/>
    </w:rPr>
  </w:style>
  <w:style w:type="paragraph" w:customStyle="1" w:styleId="published">
    <w:name w:val="published"/>
    <w:basedOn w:val="Normal"/>
    <w:rsid w:val="001C1B17"/>
    <w:pPr>
      <w:spacing w:before="100" w:beforeAutospacing="1" w:after="100" w:afterAutospacing="1"/>
      <w:jc w:val="left"/>
    </w:pPr>
    <w:rPr>
      <w:szCs w:val="24"/>
      <w:lang w:eastAsia="en-AU"/>
    </w:rPr>
  </w:style>
  <w:style w:type="character" w:customStyle="1" w:styleId="apple-converted-space">
    <w:name w:val="apple-converted-space"/>
    <w:basedOn w:val="DefaultParagraphFont"/>
    <w:rsid w:val="001C1B17"/>
  </w:style>
  <w:style w:type="character" w:customStyle="1" w:styleId="noprint">
    <w:name w:val="noprint"/>
    <w:basedOn w:val="DefaultParagraphFont"/>
    <w:rsid w:val="001C1B17"/>
  </w:style>
  <w:style w:type="character" w:styleId="Hyperlink">
    <w:name w:val="Hyperlink"/>
    <w:basedOn w:val="DefaultParagraphFont"/>
    <w:uiPriority w:val="99"/>
    <w:unhideWhenUsed/>
    <w:rsid w:val="001C1B17"/>
    <w:rPr>
      <w:color w:val="0000FF"/>
      <w:u w:val="single"/>
    </w:rPr>
  </w:style>
  <w:style w:type="character" w:styleId="Strong">
    <w:name w:val="Strong"/>
    <w:basedOn w:val="DefaultParagraphFont"/>
    <w:uiPriority w:val="22"/>
    <w:qFormat/>
    <w:rsid w:val="001C1B17"/>
    <w:rPr>
      <w:b/>
      <w:bCs/>
    </w:rPr>
  </w:style>
  <w:style w:type="character" w:customStyle="1" w:styleId="source">
    <w:name w:val="source"/>
    <w:basedOn w:val="DefaultParagraphFont"/>
    <w:rsid w:val="001C1B17"/>
  </w:style>
  <w:style w:type="paragraph" w:customStyle="1" w:styleId="first">
    <w:name w:val="first"/>
    <w:basedOn w:val="Normal"/>
    <w:rsid w:val="001C1B17"/>
    <w:pPr>
      <w:spacing w:before="100" w:beforeAutospacing="1" w:after="100" w:afterAutospacing="1"/>
      <w:jc w:val="left"/>
    </w:pPr>
    <w:rPr>
      <w:szCs w:val="24"/>
      <w:lang w:eastAsia="en-AU"/>
    </w:rPr>
  </w:style>
  <w:style w:type="paragraph" w:styleId="NormalWeb">
    <w:name w:val="Normal (Web)"/>
    <w:basedOn w:val="Normal"/>
    <w:uiPriority w:val="99"/>
    <w:unhideWhenUsed/>
    <w:rsid w:val="001C1B17"/>
    <w:pPr>
      <w:spacing w:before="100" w:beforeAutospacing="1" w:after="100" w:afterAutospacing="1"/>
      <w:jc w:val="left"/>
    </w:pPr>
    <w:rPr>
      <w:szCs w:val="24"/>
      <w:lang w:eastAsia="en-AU"/>
    </w:rPr>
  </w:style>
  <w:style w:type="paragraph" w:styleId="BalloonText">
    <w:name w:val="Balloon Text"/>
    <w:basedOn w:val="Normal"/>
    <w:link w:val="BalloonTextChar"/>
    <w:rsid w:val="001C1B17"/>
    <w:rPr>
      <w:rFonts w:ascii="Tahoma" w:hAnsi="Tahoma" w:cs="Tahoma"/>
      <w:sz w:val="16"/>
      <w:szCs w:val="16"/>
    </w:rPr>
  </w:style>
  <w:style w:type="character" w:customStyle="1" w:styleId="BalloonTextChar">
    <w:name w:val="Balloon Text Char"/>
    <w:basedOn w:val="DefaultParagraphFont"/>
    <w:link w:val="BalloonText"/>
    <w:rsid w:val="001C1B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link w:val="Heading1Char"/>
    <w:uiPriority w:val="9"/>
    <w:qFormat/>
    <w:rsid w:val="001C1B17"/>
    <w:pPr>
      <w:spacing w:before="100" w:beforeAutospacing="1" w:after="100" w:afterAutospacing="1"/>
      <w:jc w:val="left"/>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1" w:h="1985" w:hRule="exact" w:hSpace="181" w:vSpace="181" w:wrap="around" w:hAnchor="page" w:x="4310" w:y="2609"/>
      <w:ind w:left="2880"/>
    </w:pPr>
    <w:rPr>
      <w:rFonts w:ascii="Arial" w:hAnsi="Arial"/>
    </w:rPr>
  </w:style>
  <w:style w:type="paragraph" w:customStyle="1" w:styleId="ParlQuestion">
    <w:name w:val="Parl Question"/>
    <w:basedOn w:val="Normal"/>
    <w:pPr>
      <w:tabs>
        <w:tab w:val="left" w:pos="1080"/>
      </w:tabs>
    </w:pPr>
    <w:rPr>
      <w:rFonts w:ascii="Arial" w:hAnsi="Arial"/>
    </w:rPr>
  </w:style>
  <w:style w:type="paragraph" w:customStyle="1" w:styleId="ParlQuestion1">
    <w:name w:val="Parl Question 1"/>
    <w:basedOn w:val="Normal"/>
    <w:pPr>
      <w:numPr>
        <w:numId w:val="1"/>
      </w:numPr>
      <w:tabs>
        <w:tab w:val="clear" w:pos="1800"/>
        <w:tab w:val="num" w:pos="360"/>
        <w:tab w:val="left" w:pos="1080"/>
      </w:tabs>
      <w:ind w:left="0" w:firstLine="0"/>
    </w:pPr>
    <w:rPr>
      <w:rFonts w:ascii="Arial" w:hAnsi="Arial"/>
    </w:rPr>
  </w:style>
  <w:style w:type="paragraph" w:customStyle="1" w:styleId="ParlQuestion2">
    <w:name w:val="Parl Question 2"/>
    <w:basedOn w:val="ParlQuestion1"/>
    <w:pPr>
      <w:numPr>
        <w:ilvl w:val="1"/>
        <w:numId w:val="2"/>
      </w:numPr>
      <w:tabs>
        <w:tab w:val="clear" w:pos="1080"/>
        <w:tab w:val="clear" w:pos="2520"/>
        <w:tab w:val="num" w:pos="360"/>
      </w:tabs>
      <w:ind w:left="0" w:firstLine="0"/>
      <w:outlineLvl w:val="1"/>
    </w:pPr>
  </w:style>
  <w:style w:type="paragraph" w:customStyle="1" w:styleId="ParlQuestion3">
    <w:name w:val="Parl Question 3"/>
    <w:basedOn w:val="ParlQuestion1"/>
    <w:pPr>
      <w:numPr>
        <w:ilvl w:val="2"/>
        <w:numId w:val="3"/>
      </w:numPr>
      <w:tabs>
        <w:tab w:val="clear" w:pos="3240"/>
        <w:tab w:val="num" w:pos="360"/>
        <w:tab w:val="left" w:pos="2520"/>
      </w:tabs>
      <w:ind w:left="0" w:firstLine="0"/>
      <w:outlineLvl w:val="2"/>
    </w:pPr>
  </w:style>
  <w:style w:type="paragraph" w:customStyle="1" w:styleId="ParlQuestionRefer">
    <w:name w:val="Parl Question Refer"/>
    <w:basedOn w:val="ParlQuestion"/>
    <w:pPr>
      <w:ind w:left="1080"/>
    </w:pPr>
  </w:style>
  <w:style w:type="paragraph" w:customStyle="1" w:styleId="ParlQuestionRefer1">
    <w:name w:val="Parl Question Refer 1"/>
    <w:basedOn w:val="Normal"/>
    <w:pPr>
      <w:numPr>
        <w:numId w:val="10"/>
      </w:numPr>
      <w:tabs>
        <w:tab w:val="clear" w:pos="1800"/>
        <w:tab w:val="num" w:pos="360"/>
      </w:tabs>
      <w:ind w:left="0" w:firstLine="0"/>
      <w:outlineLvl w:val="0"/>
    </w:pPr>
    <w:rPr>
      <w:rFonts w:ascii="Arial" w:hAnsi="Arial"/>
    </w:rPr>
  </w:style>
  <w:style w:type="paragraph" w:customStyle="1" w:styleId="ParlQuestionRefer2">
    <w:name w:val="Parl Question Refer 2"/>
    <w:basedOn w:val="Normal"/>
    <w:pPr>
      <w:numPr>
        <w:ilvl w:val="1"/>
        <w:numId w:val="11"/>
      </w:numPr>
      <w:tabs>
        <w:tab w:val="clear" w:pos="2520"/>
        <w:tab w:val="num" w:pos="360"/>
      </w:tabs>
      <w:ind w:left="0" w:firstLine="0"/>
      <w:outlineLvl w:val="1"/>
    </w:pPr>
    <w:rPr>
      <w:rFonts w:ascii="Arial" w:hAnsi="Arial"/>
    </w:rPr>
  </w:style>
  <w:style w:type="character" w:customStyle="1" w:styleId="Heading1Char">
    <w:name w:val="Heading 1 Char"/>
    <w:basedOn w:val="DefaultParagraphFont"/>
    <w:link w:val="Heading1"/>
    <w:uiPriority w:val="9"/>
    <w:rsid w:val="001C1B17"/>
    <w:rPr>
      <w:b/>
      <w:bCs/>
      <w:kern w:val="36"/>
      <w:sz w:val="48"/>
      <w:szCs w:val="48"/>
    </w:rPr>
  </w:style>
  <w:style w:type="paragraph" w:customStyle="1" w:styleId="published">
    <w:name w:val="published"/>
    <w:basedOn w:val="Normal"/>
    <w:rsid w:val="001C1B17"/>
    <w:pPr>
      <w:spacing w:before="100" w:beforeAutospacing="1" w:after="100" w:afterAutospacing="1"/>
      <w:jc w:val="left"/>
    </w:pPr>
    <w:rPr>
      <w:szCs w:val="24"/>
      <w:lang w:eastAsia="en-AU"/>
    </w:rPr>
  </w:style>
  <w:style w:type="character" w:customStyle="1" w:styleId="apple-converted-space">
    <w:name w:val="apple-converted-space"/>
    <w:basedOn w:val="DefaultParagraphFont"/>
    <w:rsid w:val="001C1B17"/>
  </w:style>
  <w:style w:type="character" w:customStyle="1" w:styleId="noprint">
    <w:name w:val="noprint"/>
    <w:basedOn w:val="DefaultParagraphFont"/>
    <w:rsid w:val="001C1B17"/>
  </w:style>
  <w:style w:type="character" w:styleId="Hyperlink">
    <w:name w:val="Hyperlink"/>
    <w:basedOn w:val="DefaultParagraphFont"/>
    <w:uiPriority w:val="99"/>
    <w:unhideWhenUsed/>
    <w:rsid w:val="001C1B17"/>
    <w:rPr>
      <w:color w:val="0000FF"/>
      <w:u w:val="single"/>
    </w:rPr>
  </w:style>
  <w:style w:type="character" w:styleId="Strong">
    <w:name w:val="Strong"/>
    <w:basedOn w:val="DefaultParagraphFont"/>
    <w:uiPriority w:val="22"/>
    <w:qFormat/>
    <w:rsid w:val="001C1B17"/>
    <w:rPr>
      <w:b/>
      <w:bCs/>
    </w:rPr>
  </w:style>
  <w:style w:type="character" w:customStyle="1" w:styleId="source">
    <w:name w:val="source"/>
    <w:basedOn w:val="DefaultParagraphFont"/>
    <w:rsid w:val="001C1B17"/>
  </w:style>
  <w:style w:type="paragraph" w:customStyle="1" w:styleId="first">
    <w:name w:val="first"/>
    <w:basedOn w:val="Normal"/>
    <w:rsid w:val="001C1B17"/>
    <w:pPr>
      <w:spacing w:before="100" w:beforeAutospacing="1" w:after="100" w:afterAutospacing="1"/>
      <w:jc w:val="left"/>
    </w:pPr>
    <w:rPr>
      <w:szCs w:val="24"/>
      <w:lang w:eastAsia="en-AU"/>
    </w:rPr>
  </w:style>
  <w:style w:type="paragraph" w:styleId="NormalWeb">
    <w:name w:val="Normal (Web)"/>
    <w:basedOn w:val="Normal"/>
    <w:uiPriority w:val="99"/>
    <w:unhideWhenUsed/>
    <w:rsid w:val="001C1B17"/>
    <w:pPr>
      <w:spacing w:before="100" w:beforeAutospacing="1" w:after="100" w:afterAutospacing="1"/>
      <w:jc w:val="left"/>
    </w:pPr>
    <w:rPr>
      <w:szCs w:val="24"/>
      <w:lang w:eastAsia="en-AU"/>
    </w:rPr>
  </w:style>
  <w:style w:type="paragraph" w:styleId="BalloonText">
    <w:name w:val="Balloon Text"/>
    <w:basedOn w:val="Normal"/>
    <w:link w:val="BalloonTextChar"/>
    <w:rsid w:val="001C1B17"/>
    <w:rPr>
      <w:rFonts w:ascii="Tahoma" w:hAnsi="Tahoma" w:cs="Tahoma"/>
      <w:sz w:val="16"/>
      <w:szCs w:val="16"/>
    </w:rPr>
  </w:style>
  <w:style w:type="character" w:customStyle="1" w:styleId="BalloonTextChar">
    <w:name w:val="Balloon Text Char"/>
    <w:basedOn w:val="DefaultParagraphFont"/>
    <w:link w:val="BalloonText"/>
    <w:rsid w:val="001C1B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8792">
      <w:bodyDiv w:val="1"/>
      <w:marLeft w:val="0"/>
      <w:marRight w:val="0"/>
      <w:marTop w:val="0"/>
      <w:marBottom w:val="0"/>
      <w:divBdr>
        <w:top w:val="none" w:sz="0" w:space="0" w:color="auto"/>
        <w:left w:val="none" w:sz="0" w:space="0" w:color="auto"/>
        <w:bottom w:val="none" w:sz="0" w:space="0" w:color="auto"/>
        <w:right w:val="none" w:sz="0" w:space="0" w:color="auto"/>
      </w:divBdr>
      <w:divsChild>
        <w:div w:id="2075202001">
          <w:marLeft w:val="300"/>
          <w:marRight w:val="0"/>
          <w:marTop w:val="0"/>
          <w:marBottom w:val="300"/>
          <w:divBdr>
            <w:top w:val="none" w:sz="0" w:space="0" w:color="auto"/>
            <w:left w:val="none" w:sz="0" w:space="0" w:color="auto"/>
            <w:bottom w:val="dotted" w:sz="6" w:space="0" w:color="E0E0E0"/>
            <w:right w:val="none" w:sz="0" w:space="0" w:color="auto"/>
          </w:divBdr>
          <w:divsChild>
            <w:div w:id="2023821454">
              <w:marLeft w:val="0"/>
              <w:marRight w:val="0"/>
              <w:marTop w:val="0"/>
              <w:marBottom w:val="300"/>
              <w:divBdr>
                <w:top w:val="dotted" w:sz="6" w:space="6" w:color="E0E0E0"/>
                <w:left w:val="none" w:sz="0" w:space="0" w:color="auto"/>
                <w:bottom w:val="none" w:sz="0" w:space="0" w:color="auto"/>
                <w:right w:val="none" w:sz="0" w:space="0" w:color="auto"/>
              </w:divBdr>
            </w:div>
            <w:div w:id="367875961">
              <w:marLeft w:val="0"/>
              <w:marRight w:val="0"/>
              <w:marTop w:val="0"/>
              <w:marBottom w:val="300"/>
              <w:divBdr>
                <w:top w:val="dotted" w:sz="6" w:space="6" w:color="E0E0E0"/>
                <w:left w:val="none" w:sz="0" w:space="0" w:color="auto"/>
                <w:bottom w:val="none" w:sz="0" w:space="0" w:color="auto"/>
                <w:right w:val="none" w:sz="0" w:space="0" w:color="auto"/>
              </w:divBdr>
            </w:div>
            <w:div w:id="1398699536">
              <w:marLeft w:val="0"/>
              <w:marRight w:val="0"/>
              <w:marTop w:val="0"/>
              <w:marBottom w:val="300"/>
              <w:divBdr>
                <w:top w:val="dotted" w:sz="6" w:space="6" w:color="E0E0E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5-03-10/razor-wire-at-a-prison/6294876"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news/2015-03-10/razor-wire-at-a-prison/629487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ps.google.com/?q=-30.2000,122.6167(WA)&amp;z=5" TargetMode="External"/><Relationship Id="rId4" Type="http://schemas.openxmlformats.org/officeDocument/2006/relationships/settings" Target="settings.xml"/><Relationship Id="rId9" Type="http://schemas.openxmlformats.org/officeDocument/2006/relationships/hyperlink" Target="http://www.abc.net.au/news/2015-03-10/wa-premier-backs-federal-push-on-fine-defaulters/6294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1574</Characters>
  <Application>Microsoft Office Word</Application>
  <DocSecurity>0</DocSecurity>
  <Lines>13</Lines>
  <Paragraphs>3</Paragraphs>
  <ScaleCrop>false</ScaleCrop>
  <Company>DPC</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Tim</dc:creator>
  <cp:lastModifiedBy>Oliver, Tim</cp:lastModifiedBy>
  <cp:revision>1</cp:revision>
  <dcterms:created xsi:type="dcterms:W3CDTF">2015-03-10T04:51:00Z</dcterms:created>
  <dcterms:modified xsi:type="dcterms:W3CDTF">2015-03-10T04:52:00Z</dcterms:modified>
</cp:coreProperties>
</file>